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261F2" w:rsidRDefault="00267CF7">
      <w:bookmarkStart w:id="0" w:name="_GoBack"/>
      <w:bookmarkEnd w:id="0"/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Class Period:</w:t>
      </w:r>
    </w:p>
    <w:p w:rsidR="002261F2" w:rsidRDefault="00267CF7">
      <w:pPr>
        <w:jc w:val="center"/>
      </w:pPr>
      <w:r>
        <w:rPr>
          <w:b/>
          <w:sz w:val="32"/>
          <w:szCs w:val="32"/>
          <w:u w:val="single"/>
        </w:rPr>
        <w:t>The Jackson Era Study Guide</w:t>
      </w:r>
    </w:p>
    <w:p w:rsidR="002261F2" w:rsidRDefault="00267CF7">
      <w:pPr>
        <w:spacing w:after="0"/>
        <w:ind w:left="720"/>
      </w:pPr>
      <w:r>
        <w:rPr>
          <w:sz w:val="28"/>
          <w:szCs w:val="28"/>
          <w:u w:val="single"/>
        </w:rPr>
        <w:t>Identify the following term or significance of each item.</w:t>
      </w:r>
    </w:p>
    <w:p w:rsidR="002261F2" w:rsidRDefault="002261F2">
      <w:pPr>
        <w:spacing w:after="0"/>
        <w:ind w:left="720"/>
      </w:pPr>
    </w:p>
    <w:p w:rsidR="002261F2" w:rsidRDefault="00267CF7">
      <w:pPr>
        <w:spacing w:after="0" w:line="480" w:lineRule="auto"/>
        <w:ind w:left="720"/>
      </w:pPr>
      <w:r>
        <w:rPr>
          <w:sz w:val="28"/>
          <w:szCs w:val="28"/>
        </w:rPr>
        <w:t xml:space="preserve">Battle of New Orleans – </w:t>
      </w:r>
    </w:p>
    <w:p w:rsidR="002261F2" w:rsidRDefault="00267CF7">
      <w:pPr>
        <w:spacing w:after="0" w:line="480" w:lineRule="auto"/>
        <w:ind w:left="720"/>
      </w:pPr>
      <w:r>
        <w:rPr>
          <w:sz w:val="28"/>
          <w:szCs w:val="28"/>
        </w:rPr>
        <w:t xml:space="preserve">Nullification Crisis – </w:t>
      </w:r>
    </w:p>
    <w:p w:rsidR="002261F2" w:rsidRDefault="00267CF7">
      <w:pPr>
        <w:spacing w:after="0" w:line="480" w:lineRule="auto"/>
        <w:ind w:left="720"/>
      </w:pPr>
      <w:r>
        <w:rPr>
          <w:sz w:val="28"/>
          <w:szCs w:val="28"/>
        </w:rPr>
        <w:t xml:space="preserve">Tariff -  </w:t>
      </w:r>
    </w:p>
    <w:p w:rsidR="002261F2" w:rsidRDefault="00267CF7">
      <w:pPr>
        <w:spacing w:after="0" w:line="480" w:lineRule="auto"/>
        <w:ind w:left="720"/>
      </w:pPr>
      <w:bookmarkStart w:id="1" w:name="_gjdgxs" w:colFirst="0" w:colLast="0"/>
      <w:bookmarkEnd w:id="1"/>
      <w:r>
        <w:rPr>
          <w:sz w:val="28"/>
          <w:szCs w:val="28"/>
        </w:rPr>
        <w:t xml:space="preserve">Second Bank of the United States – </w:t>
      </w:r>
    </w:p>
    <w:p w:rsidR="002261F2" w:rsidRDefault="00267CF7">
      <w:pPr>
        <w:spacing w:after="0" w:line="480" w:lineRule="auto"/>
        <w:ind w:left="720"/>
      </w:pPr>
      <w:r>
        <w:rPr>
          <w:sz w:val="28"/>
          <w:szCs w:val="28"/>
        </w:rPr>
        <w:t xml:space="preserve">Five Civilized Tribes – </w:t>
      </w:r>
    </w:p>
    <w:p w:rsidR="002261F2" w:rsidRDefault="00267CF7">
      <w:pPr>
        <w:spacing w:after="0" w:line="480" w:lineRule="auto"/>
        <w:ind w:left="720"/>
      </w:pPr>
      <w:r>
        <w:rPr>
          <w:sz w:val="28"/>
          <w:szCs w:val="28"/>
        </w:rPr>
        <w:t>Democrat party –</w:t>
      </w:r>
    </w:p>
    <w:p w:rsidR="002261F2" w:rsidRDefault="00267CF7">
      <w:pPr>
        <w:spacing w:after="0" w:line="480" w:lineRule="auto"/>
        <w:ind w:left="720"/>
      </w:pPr>
      <w:r>
        <w:rPr>
          <w:sz w:val="28"/>
          <w:szCs w:val="28"/>
        </w:rPr>
        <w:t xml:space="preserve">Self-made man – </w:t>
      </w:r>
    </w:p>
    <w:p w:rsidR="002261F2" w:rsidRDefault="00267CF7">
      <w:pPr>
        <w:spacing w:after="0" w:line="480" w:lineRule="auto"/>
        <w:ind w:left="720"/>
      </w:pPr>
      <w:r>
        <w:rPr>
          <w:sz w:val="28"/>
          <w:szCs w:val="28"/>
        </w:rPr>
        <w:t xml:space="preserve">Spoils system – </w:t>
      </w:r>
    </w:p>
    <w:p w:rsidR="002261F2" w:rsidRDefault="00267CF7">
      <w:pPr>
        <w:spacing w:after="0" w:line="480" w:lineRule="auto"/>
        <w:ind w:left="720"/>
      </w:pPr>
      <w:r>
        <w:rPr>
          <w:sz w:val="28"/>
          <w:szCs w:val="28"/>
        </w:rPr>
        <w:t>Trail of tears –</w:t>
      </w:r>
    </w:p>
    <w:p w:rsidR="002261F2" w:rsidRDefault="00267CF7">
      <w:pPr>
        <w:spacing w:after="0" w:line="480" w:lineRule="auto"/>
        <w:ind w:left="720"/>
      </w:pPr>
      <w:r>
        <w:rPr>
          <w:sz w:val="28"/>
          <w:szCs w:val="28"/>
        </w:rPr>
        <w:t xml:space="preserve">Kitchen cabinet – </w:t>
      </w:r>
    </w:p>
    <w:p w:rsidR="002261F2" w:rsidRDefault="00267CF7">
      <w:pPr>
        <w:spacing w:after="0" w:line="480" w:lineRule="auto"/>
        <w:ind w:left="720"/>
      </w:pPr>
      <w:r>
        <w:rPr>
          <w:sz w:val="28"/>
          <w:szCs w:val="28"/>
        </w:rPr>
        <w:t xml:space="preserve">Corrupt Bargain – </w:t>
      </w:r>
    </w:p>
    <w:p w:rsidR="002261F2" w:rsidRDefault="00267CF7">
      <w:pPr>
        <w:spacing w:after="0" w:line="480" w:lineRule="auto"/>
        <w:ind w:left="720"/>
      </w:pPr>
      <w:r>
        <w:rPr>
          <w:sz w:val="28"/>
          <w:szCs w:val="28"/>
        </w:rPr>
        <w:t xml:space="preserve">Civil servants – </w:t>
      </w:r>
    </w:p>
    <w:p w:rsidR="002261F2" w:rsidRDefault="00267CF7">
      <w:pPr>
        <w:spacing w:after="0" w:line="480" w:lineRule="auto"/>
        <w:ind w:left="720"/>
      </w:pPr>
      <w:r>
        <w:rPr>
          <w:sz w:val="28"/>
          <w:szCs w:val="28"/>
        </w:rPr>
        <w:t xml:space="preserve">Force Bill – </w:t>
      </w:r>
    </w:p>
    <w:p w:rsidR="002261F2" w:rsidRDefault="00267CF7">
      <w:pPr>
        <w:spacing w:after="0" w:line="480" w:lineRule="auto"/>
        <w:ind w:left="720"/>
      </w:pPr>
      <w:r>
        <w:rPr>
          <w:sz w:val="28"/>
          <w:szCs w:val="28"/>
        </w:rPr>
        <w:t xml:space="preserve">Nullify – </w:t>
      </w:r>
    </w:p>
    <w:p w:rsidR="002261F2" w:rsidRDefault="00267CF7">
      <w:pPr>
        <w:spacing w:after="0" w:line="480" w:lineRule="auto"/>
        <w:ind w:left="720"/>
      </w:pPr>
      <w:r>
        <w:rPr>
          <w:sz w:val="28"/>
          <w:szCs w:val="28"/>
        </w:rPr>
        <w:t xml:space="preserve">States’ rights – </w:t>
      </w:r>
    </w:p>
    <w:p w:rsidR="002261F2" w:rsidRDefault="00267CF7">
      <w:pPr>
        <w:spacing w:line="480" w:lineRule="auto"/>
        <w:ind w:left="720"/>
      </w:pPr>
      <w:r>
        <w:rPr>
          <w:sz w:val="28"/>
          <w:szCs w:val="28"/>
        </w:rPr>
        <w:t xml:space="preserve">Panic of 1837 - </w:t>
      </w:r>
    </w:p>
    <w:p w:rsidR="002261F2" w:rsidRDefault="00267CF7">
      <w:pPr>
        <w:spacing w:line="480" w:lineRule="auto"/>
        <w:ind w:left="720"/>
      </w:pPr>
      <w:r>
        <w:rPr>
          <w:sz w:val="28"/>
          <w:szCs w:val="28"/>
          <w:u w:val="single"/>
        </w:rPr>
        <w:lastRenderedPageBreak/>
        <w:t>Describe the role of the following people in the Jackson Era.</w:t>
      </w:r>
    </w:p>
    <w:p w:rsidR="002261F2" w:rsidRDefault="00267CF7">
      <w:pPr>
        <w:spacing w:after="0" w:line="480" w:lineRule="auto"/>
        <w:ind w:left="720"/>
      </w:pPr>
      <w:r>
        <w:rPr>
          <w:sz w:val="28"/>
          <w:szCs w:val="28"/>
        </w:rPr>
        <w:t xml:space="preserve">John C. Calhoun – </w:t>
      </w:r>
    </w:p>
    <w:p w:rsidR="002261F2" w:rsidRDefault="00267CF7">
      <w:pPr>
        <w:spacing w:after="0" w:line="480" w:lineRule="auto"/>
        <w:ind w:left="720"/>
      </w:pPr>
      <w:r>
        <w:rPr>
          <w:sz w:val="28"/>
          <w:szCs w:val="28"/>
        </w:rPr>
        <w:t>Henry Cl</w:t>
      </w:r>
      <w:r>
        <w:rPr>
          <w:sz w:val="28"/>
          <w:szCs w:val="28"/>
        </w:rPr>
        <w:t xml:space="preserve">ay – </w:t>
      </w:r>
    </w:p>
    <w:p w:rsidR="002261F2" w:rsidRDefault="00267CF7">
      <w:pPr>
        <w:spacing w:after="0" w:line="480" w:lineRule="auto"/>
        <w:ind w:left="720"/>
      </w:pPr>
      <w:r>
        <w:rPr>
          <w:sz w:val="28"/>
          <w:szCs w:val="28"/>
        </w:rPr>
        <w:t xml:space="preserve">Martin Van Buren – </w:t>
      </w:r>
    </w:p>
    <w:p w:rsidR="002261F2" w:rsidRDefault="00267CF7">
      <w:pPr>
        <w:spacing w:after="0" w:line="480" w:lineRule="auto"/>
        <w:ind w:left="720"/>
      </w:pPr>
      <w:r>
        <w:rPr>
          <w:sz w:val="28"/>
          <w:szCs w:val="28"/>
        </w:rPr>
        <w:t xml:space="preserve">John Quincy Adams – </w:t>
      </w:r>
    </w:p>
    <w:p w:rsidR="002261F2" w:rsidRDefault="00267CF7">
      <w:pPr>
        <w:spacing w:after="0" w:line="480" w:lineRule="auto"/>
        <w:ind w:left="720"/>
      </w:pPr>
      <w:r>
        <w:rPr>
          <w:sz w:val="28"/>
          <w:szCs w:val="28"/>
        </w:rPr>
        <w:t xml:space="preserve">Nicholas Biddle – </w:t>
      </w:r>
    </w:p>
    <w:p w:rsidR="002261F2" w:rsidRDefault="002261F2">
      <w:pPr>
        <w:spacing w:after="0" w:line="480" w:lineRule="auto"/>
        <w:ind w:left="720"/>
      </w:pPr>
    </w:p>
    <w:p w:rsidR="002261F2" w:rsidRDefault="002261F2">
      <w:pPr>
        <w:spacing w:after="0" w:line="480" w:lineRule="auto"/>
        <w:ind w:left="720"/>
      </w:pPr>
    </w:p>
    <w:p w:rsidR="002261F2" w:rsidRDefault="00267CF7">
      <w:pPr>
        <w:numPr>
          <w:ilvl w:val="0"/>
          <w:numId w:val="1"/>
        </w:numPr>
        <w:spacing w:after="0"/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Who supported Andrew Jackson?</w:t>
      </w:r>
    </w:p>
    <w:p w:rsidR="002261F2" w:rsidRDefault="002261F2">
      <w:pPr>
        <w:spacing w:after="0"/>
        <w:ind w:left="720"/>
      </w:pPr>
    </w:p>
    <w:p w:rsidR="002261F2" w:rsidRDefault="002261F2">
      <w:pPr>
        <w:spacing w:after="0"/>
        <w:ind w:left="720"/>
      </w:pPr>
    </w:p>
    <w:p w:rsidR="002261F2" w:rsidRDefault="00267CF7">
      <w:pPr>
        <w:numPr>
          <w:ilvl w:val="0"/>
          <w:numId w:val="1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Who did not support Andrew Jackson?</w:t>
      </w:r>
    </w:p>
    <w:p w:rsidR="002261F2" w:rsidRDefault="002261F2"/>
    <w:p w:rsidR="002261F2" w:rsidRDefault="00267CF7">
      <w:pPr>
        <w:numPr>
          <w:ilvl w:val="0"/>
          <w:numId w:val="1"/>
        </w:numPr>
        <w:spacing w:after="0"/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Who gained the right to vote in the election of 1828?</w:t>
      </w:r>
    </w:p>
    <w:p w:rsidR="002261F2" w:rsidRDefault="002261F2">
      <w:pPr>
        <w:ind w:left="720"/>
      </w:pPr>
    </w:p>
    <w:sectPr w:rsidR="002261F2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484390"/>
    <w:multiLevelType w:val="multilevel"/>
    <w:tmpl w:val="654A518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1F2"/>
    <w:rsid w:val="0013627F"/>
    <w:rsid w:val="002261F2"/>
    <w:rsid w:val="0026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AE8E78-3CB6-4161-9479-D1AF0F5F2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62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2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Sipes, Laura J</dc:creator>
  <cp:lastModifiedBy>Sipes, Laura J</cp:lastModifiedBy>
  <cp:revision>2</cp:revision>
  <cp:lastPrinted>2017-03-02T15:42:00Z</cp:lastPrinted>
  <dcterms:created xsi:type="dcterms:W3CDTF">2017-03-02T15:43:00Z</dcterms:created>
  <dcterms:modified xsi:type="dcterms:W3CDTF">2017-03-02T15:43:00Z</dcterms:modified>
</cp:coreProperties>
</file>